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522"/>
          <w:tab w:val="left" w:leader="none" w:pos="702"/>
        </w:tabs>
        <w:ind w:left="-2" w:firstLine="0"/>
        <w:jc w:val="left"/>
        <w:rPr>
          <w:rFonts w:ascii="Arial" w:cs="Arial" w:eastAsia="Arial" w:hAnsi="Arial"/>
          <w:b w:val="1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b w:val="1"/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002">
      <w:pPr>
        <w:tabs>
          <w:tab w:val="left" w:leader="none" w:pos="522"/>
          <w:tab w:val="left" w:leader="none" w:pos="702"/>
        </w:tabs>
        <w:ind w:left="-2" w:firstLine="0"/>
        <w:jc w:val="center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Board Meeting Agenda</w:t>
      </w:r>
    </w:p>
    <w:p w:rsidR="00000000" w:rsidDel="00000000" w:rsidP="00000000" w:rsidRDefault="00000000" w:rsidRPr="00000000" w14:paraId="00000003">
      <w:pPr>
        <w:tabs>
          <w:tab w:val="left" w:leader="none" w:pos="522"/>
          <w:tab w:val="left" w:leader="none" w:pos="702"/>
        </w:tabs>
        <w:ind w:left="1" w:hanging="3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December 13th,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522"/>
          <w:tab w:val="left" w:leader="none" w:pos="702"/>
        </w:tabs>
        <w:ind w:left="0" w:hanging="2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12:30 PM</w:t>
      </w:r>
    </w:p>
    <w:p w:rsidR="00000000" w:rsidDel="00000000" w:rsidP="00000000" w:rsidRDefault="00000000" w:rsidRPr="00000000" w14:paraId="00000005">
      <w:pPr>
        <w:tabs>
          <w:tab w:val="left" w:leader="none" w:pos="522"/>
          <w:tab w:val="left" w:leader="none" w:pos="702"/>
        </w:tabs>
        <w:ind w:left="0" w:hanging="2"/>
        <w:jc w:val="center"/>
        <w:rPr>
          <w:rFonts w:ascii="Arial" w:cs="Arial" w:eastAsia="Arial" w:hAnsi="Arial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522"/>
          <w:tab w:val="left" w:leader="none" w:pos="702"/>
        </w:tabs>
        <w:ind w:left="0" w:hanging="2"/>
        <w:jc w:val="center"/>
        <w:rPr>
          <w:rFonts w:ascii="Arial" w:cs="Arial" w:eastAsia="Arial" w:hAnsi="Arial"/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522"/>
          <w:tab w:val="left" w:leader="none" w:pos="702"/>
        </w:tabs>
        <w:ind w:left="0" w:hanging="2"/>
        <w:jc w:val="center"/>
        <w:rPr>
          <w:rFonts w:ascii="Arial" w:cs="Arial" w:eastAsia="Arial" w:hAnsi="Arial"/>
          <w:color w:val="222222"/>
          <w:sz w:val="22"/>
          <w:szCs w:val="22"/>
          <w:highlight w:val="white"/>
        </w:rPr>
      </w:pP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highlight w:val="white"/>
            <w:u w:val="single"/>
            <w:rtl w:val="0"/>
          </w:rPr>
          <w:t xml:space="preserve">Join Zoom Meeting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-2" w:hanging="2"/>
        <w:jc w:val="center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Dial in: +1 253 215 8782</w:t>
      </w:r>
    </w:p>
    <w:p w:rsidR="00000000" w:rsidDel="00000000" w:rsidP="00000000" w:rsidRDefault="00000000" w:rsidRPr="00000000" w14:paraId="00000009">
      <w:pPr>
        <w:ind w:left="-2" w:hanging="2"/>
        <w:jc w:val="center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Meeting ID: 874 2850 1380</w:t>
      </w:r>
    </w:p>
    <w:p w:rsidR="00000000" w:rsidDel="00000000" w:rsidP="00000000" w:rsidRDefault="00000000" w:rsidRPr="00000000" w14:paraId="0000000A">
      <w:pPr>
        <w:tabs>
          <w:tab w:val="left" w:leader="none" w:pos="522"/>
          <w:tab w:val="left" w:leader="none" w:pos="702"/>
        </w:tabs>
        <w:ind w:left="0" w:hanging="2"/>
        <w:jc w:val="center"/>
        <w:rPr>
          <w:rFonts w:ascii="Arial" w:cs="Arial" w:eastAsia="Arial" w:hAnsi="Arial"/>
          <w:color w:val="222222"/>
          <w:sz w:val="4"/>
          <w:szCs w:val="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522"/>
          <w:tab w:val="left" w:leader="none" w:pos="702"/>
        </w:tabs>
        <w:ind w:left="0" w:hanging="2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C">
      <w:pPr>
        <w:tabs>
          <w:tab w:val="left" w:leader="none" w:pos="522"/>
          <w:tab w:val="left" w:leader="none" w:pos="702"/>
        </w:tabs>
        <w:ind w:left="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12:30</w:t>
        <w:tab/>
        <w:tab/>
        <w:tab/>
        <w:t xml:space="preserve">Assemble /Call to Order</w:t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522"/>
          <w:tab w:val="left" w:leader="none" w:pos="702"/>
        </w:tabs>
        <w:ind w:left="0" w:hanging="2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ab/>
        <w:tab/>
        <w:tab/>
        <w:tab/>
        <w:tab/>
        <w:t xml:space="preserve">Set Agenda</w:t>
        <w:tab/>
        <w:tab/>
        <w:tab/>
        <w:tab/>
        <w:tab/>
        <w:tab/>
        <w:tab/>
        <w:tab/>
        <w:t xml:space="preserve">Action</w:t>
      </w:r>
    </w:p>
    <w:p w:rsidR="00000000" w:rsidDel="00000000" w:rsidP="00000000" w:rsidRDefault="00000000" w:rsidRPr="00000000" w14:paraId="0000000E">
      <w:pPr>
        <w:tabs>
          <w:tab w:val="left" w:leader="none" w:pos="522"/>
          <w:tab w:val="left" w:leader="none" w:pos="702"/>
        </w:tabs>
        <w:ind w:left="0" w:hanging="2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ab/>
        <w:tab/>
        <w:tab/>
        <w:tab/>
        <w:t xml:space="preserve">Old Business</w:t>
        <w:tab/>
        <w:tab/>
        <w:tab/>
        <w:tab/>
        <w:tab/>
        <w:tab/>
        <w:tab/>
        <w:t xml:space="preserve">  </w:t>
        <w:tab/>
        <w:tab/>
        <w:tab/>
        <w:tab/>
      </w:r>
    </w:p>
    <w:p w:rsidR="00000000" w:rsidDel="00000000" w:rsidP="00000000" w:rsidRDefault="00000000" w:rsidRPr="00000000" w14:paraId="0000000F">
      <w:pPr>
        <w:tabs>
          <w:tab w:val="left" w:leader="none" w:pos="522"/>
          <w:tab w:val="left" w:leader="none" w:pos="702"/>
        </w:tabs>
        <w:ind w:left="0" w:hanging="2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Approve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Financials for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November 2023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ab/>
        <w:tab/>
        <w:tab/>
        <w:tab/>
        <w:t xml:space="preserve">Action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522"/>
          <w:tab w:val="left" w:leader="none" w:pos="702"/>
        </w:tabs>
        <w:ind w:left="0" w:hanging="2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ab/>
        <w:tab/>
        <w:tab/>
        <w:tab/>
        <w:tab/>
        <w:t xml:space="preserve">Approve Minutes from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November 2023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ab/>
        <w:tab/>
        <w:tab/>
        <w:tab/>
        <w:t xml:space="preserve">Action</w:t>
      </w:r>
    </w:p>
    <w:p w:rsidR="00000000" w:rsidDel="00000000" w:rsidP="00000000" w:rsidRDefault="00000000" w:rsidRPr="00000000" w14:paraId="00000011">
      <w:pPr>
        <w:tabs>
          <w:tab w:val="left" w:leader="none" w:pos="522"/>
          <w:tab w:val="left" w:leader="none" w:pos="702"/>
        </w:tabs>
        <w:ind w:left="0" w:hanging="2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2">
      <w:pPr>
        <w:tabs>
          <w:tab w:val="left" w:leader="none" w:pos="522"/>
          <w:tab w:val="left" w:leader="none" w:pos="702"/>
        </w:tabs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12:40</w:t>
        <w:tab/>
        <w:tab/>
        <w:tab/>
        <w:t xml:space="preserve">SBC-----------------------------------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Michelle Sharp</w:t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  <w:t xml:space="preserve">Informational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522"/>
          <w:tab w:val="left" w:leader="none" w:pos="702"/>
        </w:tabs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12: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50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ab/>
        <w:tab/>
        <w:tab/>
        <w:t xml:space="preserve">NRCS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---------------------------------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Henry Robinson</w:t>
        <w:tab/>
        <w:tab/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Informational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522"/>
          <w:tab w:val="left" w:leader="none" w:pos="702"/>
        </w:tabs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522"/>
          <w:tab w:val="left" w:leader="none" w:pos="702"/>
        </w:tabs>
        <w:ind w:left="0" w:hanging="2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1: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00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ab/>
        <w:tab/>
        <w:t xml:space="preserve"> </w:t>
        <w:tab/>
        <w:t xml:space="preserve">FSA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------------------------------------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Laura Hall</w:t>
        <w:tab/>
        <w:tab/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Informational</w:t>
      </w:r>
    </w:p>
    <w:p w:rsidR="00000000" w:rsidDel="00000000" w:rsidP="00000000" w:rsidRDefault="00000000" w:rsidRPr="00000000" w14:paraId="00000016">
      <w:pPr>
        <w:tabs>
          <w:tab w:val="left" w:leader="none" w:pos="522"/>
          <w:tab w:val="left" w:leader="none" w:pos="702"/>
        </w:tabs>
        <w:ind w:left="0" w:hanging="2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522"/>
          <w:tab w:val="left" w:leader="none" w:pos="702"/>
        </w:tabs>
        <w:ind w:left="0" w:hanging="2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ab/>
        <w:tab/>
        <w:tab/>
        <w:tab/>
        <w:t xml:space="preserve">ODA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-----------------------------------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Nina Caldwell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Informational</w:t>
      </w:r>
    </w:p>
    <w:p w:rsidR="00000000" w:rsidDel="00000000" w:rsidP="00000000" w:rsidRDefault="00000000" w:rsidRPr="00000000" w14:paraId="00000018">
      <w:pPr>
        <w:tabs>
          <w:tab w:val="left" w:leader="none" w:pos="522"/>
          <w:tab w:val="left" w:leader="none" w:pos="702"/>
        </w:tabs>
        <w:ind w:left="0" w:hanging="2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ab/>
        <w:tab/>
      </w:r>
    </w:p>
    <w:p w:rsidR="00000000" w:rsidDel="00000000" w:rsidP="00000000" w:rsidRDefault="00000000" w:rsidRPr="00000000" w14:paraId="00000019">
      <w:pPr>
        <w:tabs>
          <w:tab w:val="left" w:leader="none" w:pos="522"/>
          <w:tab w:val="left" w:leader="none" w:pos="702"/>
        </w:tabs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1:20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ab/>
        <w:tab/>
        <w:tab/>
        <w:tab/>
        <w:t xml:space="preserve">District Staff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------------------------Will Natividad</w:t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Informational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522"/>
          <w:tab w:val="left" w:leader="none" w:pos="702"/>
        </w:tabs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522"/>
          <w:tab w:val="left" w:leader="none" w:pos="702"/>
        </w:tabs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1:30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Board Reports and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522"/>
          <w:tab w:val="left" w:leader="none" w:pos="702"/>
        </w:tabs>
        <w:ind w:left="0" w:hanging="2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ab/>
        <w:tab/>
        <w:tab/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Chair Report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-------------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Ken Masten</w:t>
        <w:tab/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Informational</w:t>
      </w:r>
    </w:p>
    <w:p w:rsidR="00000000" w:rsidDel="00000000" w:rsidP="00000000" w:rsidRDefault="00000000" w:rsidRPr="00000000" w14:paraId="0000001D">
      <w:pPr>
        <w:tabs>
          <w:tab w:val="left" w:leader="none" w:pos="522"/>
          <w:tab w:val="left" w:leader="none" w:pos="702"/>
        </w:tabs>
        <w:ind w:left="0" w:hanging="2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ab/>
        <w:tab/>
        <w:tab/>
        <w:tab/>
        <w:tab/>
        <w:t xml:space="preserve">New Business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-----------Board</w:t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Informational</w:t>
      </w:r>
    </w:p>
    <w:p w:rsidR="00000000" w:rsidDel="00000000" w:rsidP="00000000" w:rsidRDefault="00000000" w:rsidRPr="00000000" w14:paraId="0000001E">
      <w:pPr>
        <w:tabs>
          <w:tab w:val="left" w:leader="none" w:pos="522"/>
          <w:tab w:val="left" w:leader="none" w:pos="702"/>
        </w:tabs>
        <w:ind w:left="0" w:hanging="2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  <w:tab/>
        <w:tab/>
        <w:tab/>
        <w:tab/>
        <w:t xml:space="preserve">No-Till Contract Policy</w:t>
        <w:tab/>
        <w:tab/>
        <w:tab/>
        <w:tab/>
        <w:tab/>
        <w:tab/>
        <w:t xml:space="preserve">Discussion/Action</w:t>
      </w:r>
    </w:p>
    <w:p w:rsidR="00000000" w:rsidDel="00000000" w:rsidP="00000000" w:rsidRDefault="00000000" w:rsidRPr="00000000" w14:paraId="0000001F">
      <w:pPr>
        <w:tabs>
          <w:tab w:val="left" w:leader="none" w:pos="522"/>
          <w:tab w:val="left" w:leader="none" w:pos="702"/>
        </w:tabs>
        <w:ind w:left="0" w:hanging="2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  <w:tab/>
        <w:tab/>
        <w:tab/>
        <w:tab/>
        <w:t xml:space="preserve">Budget Meeting Date/Committee</w:t>
        <w:tab/>
        <w:tab/>
        <w:tab/>
        <w:tab/>
        <w:tab/>
        <w:t xml:space="preserve">Discussion</w:t>
      </w:r>
    </w:p>
    <w:p w:rsidR="00000000" w:rsidDel="00000000" w:rsidP="00000000" w:rsidRDefault="00000000" w:rsidRPr="00000000" w14:paraId="00000020">
      <w:pPr>
        <w:tabs>
          <w:tab w:val="left" w:leader="none" w:pos="522"/>
          <w:tab w:val="left" w:leader="none" w:pos="702"/>
        </w:tabs>
        <w:ind w:left="0" w:hanging="2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  <w:tab/>
        <w:tab/>
        <w:tab/>
        <w:tab/>
        <w:t xml:space="preserve">Resolution to Set Date &amp; Time for Annual Meeting</w:t>
        <w:tab/>
        <w:tab/>
        <w:t xml:space="preserve">Action</w:t>
      </w:r>
    </w:p>
    <w:p w:rsidR="00000000" w:rsidDel="00000000" w:rsidP="00000000" w:rsidRDefault="00000000" w:rsidRPr="00000000" w14:paraId="00000021">
      <w:pPr>
        <w:tabs>
          <w:tab w:val="left" w:leader="none" w:pos="522"/>
          <w:tab w:val="left" w:leader="none" w:pos="702"/>
        </w:tabs>
        <w:ind w:left="0" w:hanging="2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522"/>
          <w:tab w:val="left" w:leader="none" w:pos="702"/>
        </w:tabs>
        <w:ind w:left="0" w:hanging="2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2:25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ab/>
        <w:tab/>
        <w:tab/>
        <w:tab/>
        <w:t xml:space="preserve">Public Comment Period</w:t>
      </w:r>
    </w:p>
    <w:p w:rsidR="00000000" w:rsidDel="00000000" w:rsidP="00000000" w:rsidRDefault="00000000" w:rsidRPr="00000000" w14:paraId="00000023">
      <w:pPr>
        <w:tabs>
          <w:tab w:val="left" w:leader="none" w:pos="522"/>
          <w:tab w:val="left" w:leader="none" w:pos="702"/>
        </w:tabs>
        <w:ind w:left="0" w:hanging="2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522"/>
          <w:tab w:val="left" w:leader="none" w:pos="702"/>
        </w:tabs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ab/>
        <w:tab/>
        <w:tab/>
        <w:tab/>
        <w:tab/>
        <w:t xml:space="preserve">Please limit comments to three minutes and topics of interest to the Board.</w:t>
      </w:r>
    </w:p>
    <w:p w:rsidR="00000000" w:rsidDel="00000000" w:rsidP="00000000" w:rsidRDefault="00000000" w:rsidRPr="00000000" w14:paraId="00000025">
      <w:pPr>
        <w:tabs>
          <w:tab w:val="left" w:leader="none" w:pos="522"/>
          <w:tab w:val="left" w:leader="none" w:pos="702"/>
        </w:tabs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ab/>
        <w:tab/>
        <w:tab/>
        <w:tab/>
        <w:tab/>
        <w:t xml:space="preserve">Discussion does not occur at this time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if the topic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is not on the agenda.</w:t>
      </w:r>
    </w:p>
    <w:p w:rsidR="00000000" w:rsidDel="00000000" w:rsidP="00000000" w:rsidRDefault="00000000" w:rsidRPr="00000000" w14:paraId="00000026">
      <w:pPr>
        <w:tabs>
          <w:tab w:val="left" w:leader="none" w:pos="522"/>
          <w:tab w:val="left" w:leader="none" w:pos="702"/>
        </w:tabs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522"/>
          <w:tab w:val="left" w:leader="none" w:pos="702"/>
        </w:tabs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2: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30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ab/>
        <w:tab/>
        <w:tab/>
        <w:tab/>
        <w:t xml:space="preserve">Adjourn</w:t>
      </w:r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</w:p>
    <w:p w:rsidR="00000000" w:rsidDel="00000000" w:rsidP="00000000" w:rsidRDefault="00000000" w:rsidRPr="00000000" w14:paraId="00000028">
      <w:pPr>
        <w:tabs>
          <w:tab w:val="left" w:leader="none" w:pos="522"/>
          <w:tab w:val="left" w:leader="none" w:pos="702"/>
        </w:tabs>
        <w:ind w:left="0" w:hanging="2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522"/>
          <w:tab w:val="left" w:leader="none" w:pos="702"/>
        </w:tabs>
        <w:ind w:left="0" w:hanging="2"/>
        <w:rPr>
          <w:rFonts w:ascii="Arial" w:cs="Arial" w:eastAsia="Arial" w:hAnsi="Arial"/>
          <w:b w:val="1"/>
          <w:color w:val="000000"/>
          <w:sz w:val="52"/>
          <w:szCs w:val="5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Next Meeting: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Wednesday, January 10th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, 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@ 12:30PM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720" w:top="720" w:left="720" w:right="720" w:header="288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ind w:left="0" w:hanging="2"/>
      <w:jc w:val="center"/>
      <w:rPr>
        <w:rFonts w:ascii="Arial" w:cs="Arial" w:eastAsia="Arial" w:hAnsi="Arial"/>
        <w:color w:val="93786e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93786e"/>
        <w:sz w:val="20"/>
        <w:szCs w:val="20"/>
      </w:rPr>
      <w:drawing>
        <wp:inline distB="0" distT="0" distL="114300" distR="114300">
          <wp:extent cx="6858000" cy="368935"/>
          <wp:effectExtent b="0" l="0" r="0" t="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58000" cy="3689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ind w:left="0" w:hanging="2"/>
      <w:jc w:val="center"/>
      <w:rPr>
        <w:rFonts w:ascii="Tahoma" w:cs="Tahoma" w:eastAsia="Tahoma" w:hAnsi="Tahoma"/>
        <w:color w:val="795142"/>
        <w:sz w:val="18"/>
        <w:szCs w:val="18"/>
      </w:rPr>
    </w:pPr>
    <w:r w:rsidDel="00000000" w:rsidR="00000000" w:rsidRPr="00000000">
      <w:rPr>
        <w:rFonts w:ascii="Tahoma" w:cs="Tahoma" w:eastAsia="Tahoma" w:hAnsi="Tahoma"/>
        <w:b w:val="1"/>
        <w:color w:val="795142"/>
        <w:sz w:val="18"/>
        <w:szCs w:val="18"/>
        <w:rtl w:val="0"/>
      </w:rPr>
      <w:t xml:space="preserve">Board members |</w:t>
    </w:r>
    <w:r w:rsidDel="00000000" w:rsidR="00000000" w:rsidRPr="00000000">
      <w:rPr>
        <w:rFonts w:ascii="Tahoma" w:cs="Tahoma" w:eastAsia="Tahoma" w:hAnsi="Tahoma"/>
        <w:i w:val="1"/>
        <w:color w:val="795142"/>
        <w:sz w:val="18"/>
        <w:szCs w:val="18"/>
        <w:rtl w:val="0"/>
      </w:rPr>
      <w:t xml:space="preserve"> </w:t>
    </w:r>
    <w:r w:rsidDel="00000000" w:rsidR="00000000" w:rsidRPr="00000000">
      <w:rPr>
        <w:rFonts w:ascii="Tahoma" w:cs="Tahoma" w:eastAsia="Tahoma" w:hAnsi="Tahoma"/>
        <w:color w:val="795142"/>
        <w:sz w:val="18"/>
        <w:szCs w:val="18"/>
        <w:rtl w:val="0"/>
      </w:rPr>
      <w:t xml:space="preserve">Ken Masten,</w:t>
    </w:r>
    <w:r w:rsidDel="00000000" w:rsidR="00000000" w:rsidRPr="00000000">
      <w:rPr>
        <w:rFonts w:ascii="Tahoma" w:cs="Tahoma" w:eastAsia="Tahoma" w:hAnsi="Tahoma"/>
        <w:i w:val="1"/>
        <w:color w:val="795142"/>
        <w:sz w:val="16"/>
        <w:szCs w:val="16"/>
        <w:rtl w:val="0"/>
      </w:rPr>
      <w:t xml:space="preserve">Chairman, </w:t>
    </w:r>
    <w:r w:rsidDel="00000000" w:rsidR="00000000" w:rsidRPr="00000000">
      <w:rPr>
        <w:rFonts w:ascii="Tahoma" w:cs="Tahoma" w:eastAsia="Tahoma" w:hAnsi="Tahoma"/>
        <w:color w:val="795142"/>
        <w:sz w:val="16"/>
        <w:szCs w:val="16"/>
        <w:rtl w:val="0"/>
      </w:rPr>
      <w:t xml:space="preserve">Jolene Moxon, </w:t>
    </w:r>
    <w:r w:rsidDel="00000000" w:rsidR="00000000" w:rsidRPr="00000000">
      <w:rPr>
        <w:rFonts w:ascii="Tahoma" w:cs="Tahoma" w:eastAsia="Tahoma" w:hAnsi="Tahoma"/>
        <w:i w:val="1"/>
        <w:color w:val="795142"/>
        <w:sz w:val="16"/>
        <w:szCs w:val="16"/>
        <w:rtl w:val="0"/>
      </w:rPr>
      <w:t xml:space="preserve">Vice Chairman</w:t>
    </w:r>
    <w:r w:rsidDel="00000000" w:rsidR="00000000" w:rsidRPr="00000000">
      <w:rPr>
        <w:rFonts w:ascii="Tahoma" w:cs="Tahoma" w:eastAsia="Tahoma" w:hAnsi="Tahoma"/>
        <w:color w:val="795142"/>
        <w:sz w:val="16"/>
        <w:szCs w:val="16"/>
        <w:rtl w:val="0"/>
      </w:rPr>
      <w:t xml:space="preserve">,</w:t>
    </w:r>
    <w:r w:rsidDel="00000000" w:rsidR="00000000" w:rsidRPr="00000000">
      <w:rPr>
        <w:rFonts w:ascii="Tahoma" w:cs="Tahoma" w:eastAsia="Tahoma" w:hAnsi="Tahoma"/>
        <w:i w:val="1"/>
        <w:color w:val="795142"/>
        <w:sz w:val="18"/>
        <w:szCs w:val="18"/>
        <w:rtl w:val="0"/>
      </w:rPr>
      <w:t xml:space="preserve"> </w:t>
    </w:r>
    <w:r w:rsidDel="00000000" w:rsidR="00000000" w:rsidRPr="00000000">
      <w:rPr>
        <w:rFonts w:ascii="Tahoma" w:cs="Tahoma" w:eastAsia="Tahoma" w:hAnsi="Tahoma"/>
        <w:color w:val="795142"/>
        <w:sz w:val="18"/>
        <w:szCs w:val="18"/>
        <w:rtl w:val="0"/>
      </w:rPr>
      <w:t xml:space="preserve">David Cone</w:t>
    </w:r>
    <w:r w:rsidDel="00000000" w:rsidR="00000000" w:rsidRPr="00000000">
      <w:rPr>
        <w:rFonts w:ascii="Tahoma" w:cs="Tahoma" w:eastAsia="Tahoma" w:hAnsi="Tahoma"/>
        <w:i w:val="1"/>
        <w:color w:val="795142"/>
        <w:sz w:val="18"/>
        <w:szCs w:val="18"/>
        <w:rtl w:val="0"/>
      </w:rPr>
      <w:t xml:space="preserve">, </w:t>
    </w:r>
    <w:r w:rsidDel="00000000" w:rsidR="00000000" w:rsidRPr="00000000">
      <w:rPr>
        <w:rFonts w:ascii="Tahoma" w:cs="Tahoma" w:eastAsia="Tahoma" w:hAnsi="Tahoma"/>
        <w:i w:val="1"/>
        <w:color w:val="795142"/>
        <w:sz w:val="16"/>
        <w:szCs w:val="16"/>
        <w:rtl w:val="0"/>
      </w:rPr>
      <w:t xml:space="preserve">Treasurer/Secretary</w:t>
    </w:r>
    <w:r w:rsidDel="00000000" w:rsidR="00000000" w:rsidRPr="00000000">
      <w:rPr>
        <w:rFonts w:ascii="Tahoma" w:cs="Tahoma" w:eastAsia="Tahoma" w:hAnsi="Tahoma"/>
        <w:i w:val="1"/>
        <w:color w:val="795142"/>
        <w:sz w:val="18"/>
        <w:szCs w:val="18"/>
        <w:rtl w:val="0"/>
      </w:rPr>
      <w:t xml:space="preserve">,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spacing w:line="360" w:lineRule="auto"/>
      <w:ind w:left="0" w:hanging="2"/>
      <w:jc w:val="center"/>
      <w:rPr>
        <w:rFonts w:ascii="Tahoma" w:cs="Tahoma" w:eastAsia="Tahoma" w:hAnsi="Tahoma"/>
        <w:i w:val="1"/>
        <w:color w:val="795142"/>
        <w:sz w:val="16"/>
        <w:szCs w:val="16"/>
      </w:rPr>
    </w:pPr>
    <w:r w:rsidDel="00000000" w:rsidR="00000000" w:rsidRPr="00000000">
      <w:rPr>
        <w:rFonts w:ascii="Tahoma" w:cs="Tahoma" w:eastAsia="Tahoma" w:hAnsi="Tahoma"/>
        <w:color w:val="795142"/>
        <w:sz w:val="18"/>
        <w:szCs w:val="18"/>
        <w:rtl w:val="0"/>
      </w:rPr>
      <w:t xml:space="preserve">Martin Kerns</w:t>
    </w:r>
    <w:r w:rsidDel="00000000" w:rsidR="00000000" w:rsidRPr="00000000">
      <w:rPr>
        <w:rFonts w:ascii="Tahoma" w:cs="Tahoma" w:eastAsia="Tahoma" w:hAnsi="Tahoma"/>
        <w:i w:val="1"/>
        <w:color w:val="795142"/>
        <w:sz w:val="18"/>
        <w:szCs w:val="18"/>
        <w:rtl w:val="0"/>
      </w:rPr>
      <w:t xml:space="preserve">,</w:t>
    </w:r>
    <w:r w:rsidDel="00000000" w:rsidR="00000000" w:rsidRPr="00000000">
      <w:rPr>
        <w:rFonts w:ascii="Tahoma" w:cs="Tahoma" w:eastAsia="Tahoma" w:hAnsi="Tahoma"/>
        <w:color w:val="795142"/>
        <w:sz w:val="18"/>
        <w:szCs w:val="18"/>
        <w:rtl w:val="0"/>
      </w:rPr>
      <w:t xml:space="preserve"> </w:t>
    </w:r>
    <w:r w:rsidDel="00000000" w:rsidR="00000000" w:rsidRPr="00000000">
      <w:rPr>
        <w:rFonts w:ascii="Tahoma" w:cs="Tahoma" w:eastAsia="Tahoma" w:hAnsi="Tahoma"/>
        <w:i w:val="1"/>
        <w:color w:val="795142"/>
        <w:sz w:val="16"/>
        <w:szCs w:val="16"/>
        <w:rtl w:val="0"/>
      </w:rPr>
      <w:t xml:space="preserve">Director, </w:t>
    </w:r>
    <w:r w:rsidDel="00000000" w:rsidR="00000000" w:rsidRPr="00000000">
      <w:rPr>
        <w:rFonts w:ascii="Tahoma" w:cs="Tahoma" w:eastAsia="Tahoma" w:hAnsi="Tahoma"/>
        <w:color w:val="795142"/>
        <w:sz w:val="16"/>
        <w:szCs w:val="16"/>
        <w:rtl w:val="0"/>
      </w:rPr>
      <w:t xml:space="preserve">David Kent,</w:t>
    </w:r>
    <w:r w:rsidDel="00000000" w:rsidR="00000000" w:rsidRPr="00000000">
      <w:rPr>
        <w:rFonts w:ascii="Tahoma" w:cs="Tahoma" w:eastAsia="Tahoma" w:hAnsi="Tahoma"/>
        <w:i w:val="1"/>
        <w:color w:val="795142"/>
        <w:sz w:val="16"/>
        <w:szCs w:val="16"/>
        <w:rtl w:val="0"/>
      </w:rPr>
      <w:t xml:space="preserve"> Director</w:t>
    </w:r>
    <w:r w:rsidDel="00000000" w:rsidR="00000000" w:rsidRPr="00000000">
      <w:rPr>
        <w:rFonts w:ascii="Tahoma" w:cs="Tahoma" w:eastAsia="Tahoma" w:hAnsi="Tahoma"/>
        <w:color w:val="795142"/>
        <w:sz w:val="16"/>
        <w:szCs w:val="16"/>
        <w:rtl w:val="0"/>
      </w:rPr>
      <w:t xml:space="preserve">, Earl Miller,</w:t>
    </w:r>
    <w:r w:rsidDel="00000000" w:rsidR="00000000" w:rsidRPr="00000000">
      <w:rPr>
        <w:rFonts w:ascii="Tahoma" w:cs="Tahoma" w:eastAsia="Tahoma" w:hAnsi="Tahoma"/>
        <w:i w:val="1"/>
        <w:color w:val="795142"/>
        <w:sz w:val="16"/>
        <w:szCs w:val="16"/>
        <w:rtl w:val="0"/>
      </w:rPr>
      <w:t xml:space="preserve"> Director</w:t>
    </w:r>
  </w:p>
  <w:p w:rsidR="00000000" w:rsidDel="00000000" w:rsidP="00000000" w:rsidRDefault="00000000" w:rsidRPr="00000000" w14:paraId="00000032">
    <w:pPr>
      <w:spacing w:line="360" w:lineRule="auto"/>
      <w:ind w:left="0" w:hanging="2"/>
      <w:jc w:val="center"/>
      <w:rPr>
        <w:rFonts w:ascii="Tahoma" w:cs="Tahoma" w:eastAsia="Tahoma" w:hAnsi="Tahoma"/>
        <w:color w:val="795142"/>
        <w:sz w:val="18"/>
        <w:szCs w:val="18"/>
      </w:rPr>
    </w:pPr>
    <w:r w:rsidDel="00000000" w:rsidR="00000000" w:rsidRPr="00000000">
      <w:rPr>
        <w:rFonts w:ascii="Tahoma" w:cs="Tahoma" w:eastAsia="Tahoma" w:hAnsi="Tahoma"/>
        <w:b w:val="1"/>
        <w:color w:val="795142"/>
        <w:sz w:val="18"/>
        <w:szCs w:val="18"/>
        <w:rtl w:val="0"/>
      </w:rPr>
      <w:t xml:space="preserve">Staff |</w:t>
    </w:r>
    <w:r w:rsidDel="00000000" w:rsidR="00000000" w:rsidRPr="00000000">
      <w:rPr>
        <w:rFonts w:ascii="Tahoma" w:cs="Tahoma" w:eastAsia="Tahoma" w:hAnsi="Tahoma"/>
        <w:i w:val="1"/>
        <w:color w:val="795142"/>
        <w:sz w:val="18"/>
        <w:szCs w:val="18"/>
        <w:rtl w:val="0"/>
      </w:rPr>
      <w:t xml:space="preserve"> </w:t>
    </w:r>
    <w:r w:rsidDel="00000000" w:rsidR="00000000" w:rsidRPr="00000000">
      <w:rPr>
        <w:rFonts w:ascii="Tahoma" w:cs="Tahoma" w:eastAsia="Tahoma" w:hAnsi="Tahoma"/>
        <w:color w:val="795142"/>
        <w:sz w:val="18"/>
        <w:szCs w:val="18"/>
        <w:rtl w:val="0"/>
      </w:rPr>
      <w:t xml:space="preserve">Will Natividad</w:t>
    </w:r>
    <w:r w:rsidDel="00000000" w:rsidR="00000000" w:rsidRPr="00000000">
      <w:rPr>
        <w:rFonts w:ascii="Tahoma" w:cs="Tahoma" w:eastAsia="Tahoma" w:hAnsi="Tahoma"/>
        <w:i w:val="1"/>
        <w:color w:val="795142"/>
        <w:sz w:val="16"/>
        <w:szCs w:val="16"/>
        <w:rtl w:val="0"/>
      </w:rPr>
      <w:t xml:space="preserve">, District Manager, </w:t>
    </w:r>
    <w:r w:rsidDel="00000000" w:rsidR="00000000" w:rsidRPr="00000000">
      <w:rPr>
        <w:rFonts w:ascii="Tahoma" w:cs="Tahoma" w:eastAsia="Tahoma" w:hAnsi="Tahoma"/>
        <w:color w:val="795142"/>
        <w:sz w:val="18"/>
        <w:szCs w:val="18"/>
        <w:rtl w:val="0"/>
      </w:rPr>
      <w:t xml:space="preserve">Alex Sharp</w:t>
    </w:r>
    <w:r w:rsidDel="00000000" w:rsidR="00000000" w:rsidRPr="00000000">
      <w:rPr>
        <w:rFonts w:ascii="Tahoma" w:cs="Tahoma" w:eastAsia="Tahoma" w:hAnsi="Tahoma"/>
        <w:i w:val="1"/>
        <w:color w:val="795142"/>
        <w:sz w:val="16"/>
        <w:szCs w:val="16"/>
        <w:rtl w:val="0"/>
      </w:rPr>
      <w:t xml:space="preserve">, Project Manager, </w:t>
    </w:r>
    <w:r w:rsidDel="00000000" w:rsidR="00000000" w:rsidRPr="00000000">
      <w:rPr>
        <w:rFonts w:ascii="Tahoma" w:cs="Tahoma" w:eastAsia="Tahoma" w:hAnsi="Tahoma"/>
        <w:color w:val="795142"/>
        <w:sz w:val="16"/>
        <w:szCs w:val="16"/>
        <w:rtl w:val="0"/>
      </w:rPr>
      <w:t xml:space="preserve">Hanna Chittenden,</w:t>
    </w:r>
    <w:r w:rsidDel="00000000" w:rsidR="00000000" w:rsidRPr="00000000">
      <w:rPr>
        <w:rFonts w:ascii="Tahoma" w:cs="Tahoma" w:eastAsia="Tahoma" w:hAnsi="Tahoma"/>
        <w:i w:val="1"/>
        <w:color w:val="795142"/>
        <w:sz w:val="16"/>
        <w:szCs w:val="16"/>
        <w:rtl w:val="0"/>
      </w:rPr>
      <w:t xml:space="preserve"> Project Manager, </w:t>
    </w:r>
    <w:r w:rsidDel="00000000" w:rsidR="00000000" w:rsidRPr="00000000">
      <w:rPr>
        <w:rFonts w:ascii="Tahoma" w:cs="Tahoma" w:eastAsia="Tahoma" w:hAnsi="Tahoma"/>
        <w:color w:val="795142"/>
        <w:sz w:val="18"/>
        <w:szCs w:val="18"/>
        <w:rtl w:val="0"/>
      </w:rPr>
      <w:t xml:space="preserve">Sam Fletcher</w:t>
    </w:r>
    <w:r w:rsidDel="00000000" w:rsidR="00000000" w:rsidRPr="00000000">
      <w:rPr>
        <w:rFonts w:ascii="Tahoma" w:cs="Tahoma" w:eastAsia="Tahoma" w:hAnsi="Tahoma"/>
        <w:i w:val="1"/>
        <w:color w:val="795142"/>
        <w:sz w:val="16"/>
        <w:szCs w:val="16"/>
        <w:rtl w:val="0"/>
      </w:rPr>
      <w:t xml:space="preserve">, Project Manager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line="240" w:lineRule="auto"/>
      <w:ind w:left="0" w:firstLine="0"/>
      <w:rPr>
        <w:rFonts w:ascii="Tahoma" w:cs="Tahoma" w:eastAsia="Tahoma" w:hAnsi="Tahoma"/>
        <w:color w:val="614135"/>
        <w:sz w:val="2"/>
        <w:szCs w:val="2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tabs>
        <w:tab w:val="left" w:leader="none" w:pos="522"/>
        <w:tab w:val="left" w:leader="none" w:pos="702"/>
      </w:tabs>
      <w:ind w:hanging="2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ind w:left="0" w:hanging="2"/>
      <w:jc w:val="center"/>
      <w:rPr/>
    </w:pPr>
    <w:r w:rsidDel="00000000" w:rsidR="00000000" w:rsidRPr="00000000">
      <w:rPr/>
      <w:drawing>
        <wp:inline distB="0" distT="0" distL="0" distR="0">
          <wp:extent cx="6972935" cy="119507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72935" cy="11950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spacing w:before="120" w:lineRule="auto"/>
      <w:ind w:left="0" w:hanging="2"/>
      <w:jc w:val="center"/>
      <w:rPr>
        <w:rFonts w:ascii="Tahoma" w:cs="Tahoma" w:eastAsia="Tahoma" w:hAnsi="Tahoma"/>
        <w:color w:val="795142"/>
        <w:sz w:val="20"/>
        <w:szCs w:val="20"/>
      </w:rPr>
    </w:pPr>
    <w:r w:rsidDel="00000000" w:rsidR="00000000" w:rsidRPr="00000000">
      <w:rPr>
        <w:rFonts w:ascii="Tahoma" w:cs="Tahoma" w:eastAsia="Tahoma" w:hAnsi="Tahoma"/>
        <w:b w:val="1"/>
        <w:color w:val="795142"/>
        <w:sz w:val="18"/>
        <w:szCs w:val="18"/>
        <w:rtl w:val="0"/>
      </w:rPr>
      <w:t xml:space="preserve">541.883.6932 </w:t>
    </w:r>
    <w:r w:rsidDel="00000000" w:rsidR="00000000" w:rsidRPr="00000000">
      <w:rPr>
        <w:rFonts w:ascii="Tahoma" w:cs="Tahoma" w:eastAsia="Tahoma" w:hAnsi="Tahoma"/>
        <w:color w:val="795142"/>
        <w:sz w:val="18"/>
        <w:szCs w:val="18"/>
        <w:rtl w:val="0"/>
      </w:rPr>
      <w:t xml:space="preserve">| 1945 Main Street, Suite 200 | Klamath Falls, Oregon 97601 | www.klamathswcd.org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us06web.zoom.us/j/87428501380" TargetMode="Externa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JDppA40qwW818zdQSheRFcs1TA==">CgMxLjA4AHIhMWdsUDFjY0ZlNnZSaHl6UTRnUTROLXpOZkFNTmkzMzgx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